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6479" w14:textId="3D3BEBB1" w:rsidR="00BB0A1B" w:rsidRDefault="0058669C">
      <w:pPr>
        <w:adjustRightInd w:val="0"/>
        <w:snapToGrid w:val="0"/>
        <w:spacing w:line="360" w:lineRule="auto"/>
        <w:jc w:val="center"/>
        <w:rPr>
          <w:rFonts w:ascii="华文仿宋" w:eastAsia="华文仿宋" w:hAnsi="华文仿宋" w:cs="华文仿宋"/>
          <w:b/>
          <w:bCs/>
          <w:sz w:val="28"/>
          <w:szCs w:val="28"/>
        </w:rPr>
      </w:pPr>
      <w:r>
        <w:rPr>
          <w:rFonts w:ascii="华文仿宋" w:eastAsia="华文仿宋" w:hAnsi="华文仿宋" w:cs="华文仿宋" w:hint="eastAsia"/>
          <w:b/>
          <w:bCs/>
          <w:sz w:val="28"/>
          <w:szCs w:val="28"/>
        </w:rPr>
        <w:t>授权委托书</w:t>
      </w:r>
    </w:p>
    <w:p w14:paraId="0D63F536" w14:textId="77777777" w:rsidR="00BB0A1B" w:rsidRDefault="0058669C">
      <w:pPr>
        <w:adjustRightInd w:val="0"/>
        <w:snapToGrid w:val="0"/>
        <w:spacing w:line="360" w:lineRule="auto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致:</w:t>
      </w:r>
      <w:r>
        <w:rPr>
          <w:rFonts w:ascii="华文仿宋" w:eastAsia="华文仿宋" w:hAnsi="华文仿宋" w:cs="华文仿宋" w:hint="eastAsia"/>
          <w:b/>
          <w:bCs/>
          <w:sz w:val="24"/>
          <w:u w:val="single"/>
        </w:rPr>
        <w:t>浙江省浙商资产管理股份有限公司</w:t>
      </w:r>
    </w:p>
    <w:p w14:paraId="5C3FCB24" w14:textId="77777777" w:rsidR="00BB0A1B" w:rsidRDefault="0058669C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委托人：【                            】(以下简称“我公司”)</w:t>
      </w:r>
    </w:p>
    <w:p w14:paraId="001C876F" w14:textId="77777777" w:rsidR="00BB0A1B" w:rsidRDefault="0058669C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统一社会信用代码：【                  】</w:t>
      </w:r>
    </w:p>
    <w:p w14:paraId="3136B606" w14:textId="77777777" w:rsidR="00BB0A1B" w:rsidRDefault="0058669C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住所地：【                            】</w:t>
      </w:r>
    </w:p>
    <w:p w14:paraId="7975A4E5" w14:textId="77777777" w:rsidR="00BB0A1B" w:rsidRDefault="0058669C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法定代表人：【                        】</w:t>
      </w:r>
    </w:p>
    <w:p w14:paraId="517941AB" w14:textId="0DF51A91" w:rsidR="00BB0A1B" w:rsidRDefault="0058669C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我公司在此正式授权【       】(身份证号码: 【                 】)为我公司的合法代理人，以我公司名义参加贵公司组织的【</w:t>
      </w:r>
      <w:r>
        <w:rPr>
          <w:rFonts w:ascii="华文仿宋" w:eastAsia="华文仿宋" w:hAnsi="华文仿宋" w:cs="华文仿宋" w:hint="eastAsia"/>
          <w:sz w:val="24"/>
          <w:szCs w:val="28"/>
        </w:rPr>
        <w:t>上海藤田天山住宅开发有限公司1户债权</w:t>
      </w:r>
      <w:bookmarkStart w:id="0" w:name="_Hlk190417881"/>
      <w:r w:rsidR="00F0789B">
        <w:rPr>
          <w:rFonts w:ascii="华文仿宋" w:eastAsia="华文仿宋" w:hAnsi="华文仿宋" w:cs="华文仿宋" w:hint="eastAsia"/>
          <w:sz w:val="24"/>
          <w:szCs w:val="28"/>
        </w:rPr>
        <w:t>处置清收合作方</w:t>
      </w:r>
      <w:bookmarkEnd w:id="0"/>
      <w:r>
        <w:rPr>
          <w:rFonts w:ascii="华文仿宋" w:eastAsia="华文仿宋" w:hAnsi="华文仿宋" w:cs="华文仿宋" w:hint="eastAsia"/>
          <w:sz w:val="24"/>
          <w:szCs w:val="28"/>
        </w:rPr>
        <w:t>】</w:t>
      </w:r>
      <w:r w:rsidR="00F0789B">
        <w:rPr>
          <w:rFonts w:ascii="华文仿宋" w:eastAsia="华文仿宋" w:hAnsi="华文仿宋" w:cs="华文仿宋" w:hint="eastAsia"/>
          <w:sz w:val="24"/>
        </w:rPr>
        <w:t>招募</w:t>
      </w:r>
      <w:r>
        <w:rPr>
          <w:rFonts w:ascii="华文仿宋" w:eastAsia="华文仿宋" w:hAnsi="华文仿宋" w:cs="华文仿宋" w:hint="eastAsia"/>
          <w:sz w:val="24"/>
        </w:rPr>
        <w:t>活动。被授权人为特别授权，被授权人在授权有效期内，代表我公司全权处理与上述项目</w:t>
      </w:r>
      <w:r w:rsidR="00941AC4">
        <w:rPr>
          <w:rFonts w:ascii="华文仿宋" w:eastAsia="华文仿宋" w:hAnsi="华文仿宋" w:cs="华文仿宋" w:hint="eastAsia"/>
          <w:sz w:val="24"/>
        </w:rPr>
        <w:t>合作方招募活动</w:t>
      </w:r>
      <w:r>
        <w:rPr>
          <w:rFonts w:ascii="华文仿宋" w:eastAsia="华文仿宋" w:hAnsi="华文仿宋" w:cs="华文仿宋" w:hint="eastAsia"/>
          <w:sz w:val="24"/>
        </w:rPr>
        <w:t>相关的一切事务，包括但不限于：</w:t>
      </w:r>
    </w:p>
    <w:p w14:paraId="4FD36D51" w14:textId="05102E19" w:rsidR="00BB0A1B" w:rsidRDefault="0058669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领取</w:t>
      </w:r>
      <w:r w:rsidR="00F0789B">
        <w:rPr>
          <w:rFonts w:ascii="华文仿宋" w:eastAsia="华文仿宋" w:hAnsi="华文仿宋" w:cs="华文仿宋" w:hint="eastAsia"/>
          <w:sz w:val="24"/>
        </w:rPr>
        <w:t>招募活动</w:t>
      </w:r>
      <w:r>
        <w:rPr>
          <w:rFonts w:ascii="华文仿宋" w:eastAsia="华文仿宋" w:hAnsi="华文仿宋" w:cs="华文仿宋" w:hint="eastAsia"/>
          <w:sz w:val="24"/>
        </w:rPr>
        <w:t>文件及相关资料；</w:t>
      </w:r>
    </w:p>
    <w:p w14:paraId="2482D3B2" w14:textId="1BEEA770" w:rsidR="00BB0A1B" w:rsidRDefault="0058669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准备和递交</w:t>
      </w:r>
      <w:r w:rsidR="00F0789B">
        <w:rPr>
          <w:rFonts w:ascii="华文仿宋" w:eastAsia="华文仿宋" w:hAnsi="华文仿宋" w:cs="华文仿宋" w:hint="eastAsia"/>
          <w:sz w:val="24"/>
        </w:rPr>
        <w:t>招募</w:t>
      </w:r>
      <w:r>
        <w:rPr>
          <w:rFonts w:ascii="华文仿宋" w:eastAsia="华文仿宋" w:hAnsi="华文仿宋" w:cs="华文仿宋" w:hint="eastAsia"/>
          <w:sz w:val="24"/>
        </w:rPr>
        <w:t>文件；</w:t>
      </w:r>
    </w:p>
    <w:p w14:paraId="218A1AEB" w14:textId="103EAC84" w:rsidR="00BB0A1B" w:rsidRDefault="0058669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参加评审会议，就</w:t>
      </w:r>
      <w:r w:rsidR="00F0789B">
        <w:rPr>
          <w:rFonts w:ascii="华文仿宋" w:eastAsia="华文仿宋" w:hAnsi="华文仿宋" w:cs="华文仿宋" w:hint="eastAsia"/>
          <w:sz w:val="24"/>
        </w:rPr>
        <w:t>招募</w:t>
      </w:r>
      <w:r>
        <w:rPr>
          <w:rFonts w:ascii="华文仿宋" w:eastAsia="华文仿宋" w:hAnsi="华文仿宋" w:cs="华文仿宋" w:hint="eastAsia"/>
          <w:sz w:val="24"/>
        </w:rPr>
        <w:t>文件内容进行解释、补充并签署必要的文件；</w:t>
      </w:r>
    </w:p>
    <w:p w14:paraId="5ECAF8D1" w14:textId="48628837" w:rsidR="00BB0A1B" w:rsidRDefault="0058669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参加后续的竞争性谈判，就竞争性谈判所涉事项进行回答和承诺并签署必要的文件；</w:t>
      </w:r>
    </w:p>
    <w:p w14:paraId="496A2B01" w14:textId="1DB41C18" w:rsidR="00BB0A1B" w:rsidRDefault="0058669C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处理与</w:t>
      </w:r>
      <w:r w:rsidR="00F0789B">
        <w:rPr>
          <w:rFonts w:ascii="华文仿宋" w:eastAsia="华文仿宋" w:hAnsi="华文仿宋" w:cs="华文仿宋" w:hint="eastAsia"/>
          <w:sz w:val="24"/>
        </w:rPr>
        <w:t>招募</w:t>
      </w:r>
      <w:r>
        <w:rPr>
          <w:rFonts w:ascii="华文仿宋" w:eastAsia="华文仿宋" w:hAnsi="华文仿宋" w:cs="华文仿宋" w:hint="eastAsia"/>
          <w:sz w:val="24"/>
        </w:rPr>
        <w:t>相关的其他一切合法事宜。</w:t>
      </w:r>
    </w:p>
    <w:p w14:paraId="58D6EDD5" w14:textId="77777777" w:rsidR="00BB0A1B" w:rsidRDefault="0058669C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本授权书自出具之日起至【  】年【  】月【  】日止有效。在此期间，被授权人在授权范围内所实施的行为均视为我公司行为，我公司愿承担由此产生的一切法律责任和后果。</w:t>
      </w:r>
    </w:p>
    <w:p w14:paraId="4F9636C0" w14:textId="217FEE5E" w:rsidR="00BB0A1B" w:rsidRDefault="0058669C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我公司保证上述信息的真实性，并承诺在</w:t>
      </w:r>
      <w:r w:rsidR="00F0789B">
        <w:rPr>
          <w:rFonts w:ascii="华文仿宋" w:eastAsia="华文仿宋" w:hAnsi="华文仿宋" w:cs="华文仿宋" w:hint="eastAsia"/>
          <w:sz w:val="24"/>
        </w:rPr>
        <w:t>参加招募活动</w:t>
      </w:r>
      <w:r>
        <w:rPr>
          <w:rFonts w:ascii="华文仿宋" w:eastAsia="华文仿宋" w:hAnsi="华文仿宋" w:cs="华文仿宋" w:hint="eastAsia"/>
          <w:sz w:val="24"/>
        </w:rPr>
        <w:t>过程中严格遵守相关法律法规及</w:t>
      </w:r>
      <w:r w:rsidR="00F0789B">
        <w:rPr>
          <w:rFonts w:ascii="华文仿宋" w:eastAsia="华文仿宋" w:hAnsi="华文仿宋" w:cs="华文仿宋" w:hint="eastAsia"/>
          <w:sz w:val="24"/>
        </w:rPr>
        <w:t>招募</w:t>
      </w:r>
      <w:r>
        <w:rPr>
          <w:rFonts w:ascii="华文仿宋" w:eastAsia="华文仿宋" w:hAnsi="华文仿宋" w:cs="华文仿宋" w:hint="eastAsia"/>
          <w:sz w:val="24"/>
        </w:rPr>
        <w:t>文件的各项规定，如有违反，愿意接受相应处罚。</w:t>
      </w:r>
    </w:p>
    <w:p w14:paraId="660AE1B3" w14:textId="77777777" w:rsidR="00BB0A1B" w:rsidRDefault="0058669C">
      <w:pPr>
        <w:adjustRightInd w:val="0"/>
        <w:snapToGrid w:val="0"/>
        <w:spacing w:line="360" w:lineRule="auto"/>
        <w:ind w:firstLineChars="200" w:firstLine="480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特此授权。</w:t>
      </w:r>
    </w:p>
    <w:p w14:paraId="099133FE" w14:textId="77777777" w:rsidR="00BB0A1B" w:rsidRDefault="0058669C">
      <w:pPr>
        <w:adjustRightInd w:val="0"/>
        <w:snapToGrid w:val="0"/>
        <w:spacing w:line="360" w:lineRule="auto"/>
        <w:jc w:val="righ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委托人：【               】(盖章)</w:t>
      </w:r>
    </w:p>
    <w:p w14:paraId="3649CAD4" w14:textId="77777777" w:rsidR="00BB0A1B" w:rsidRDefault="0058669C">
      <w:pPr>
        <w:adjustRightInd w:val="0"/>
        <w:snapToGrid w:val="0"/>
        <w:spacing w:line="360" w:lineRule="auto"/>
        <w:jc w:val="righ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法定代表人：【               】(签字)</w:t>
      </w:r>
    </w:p>
    <w:p w14:paraId="0042C8D8" w14:textId="77777777" w:rsidR="00BB0A1B" w:rsidRDefault="0058669C">
      <w:pPr>
        <w:adjustRightInd w:val="0"/>
        <w:snapToGrid w:val="0"/>
        <w:spacing w:line="360" w:lineRule="auto"/>
        <w:jc w:val="right"/>
        <w:rPr>
          <w:rFonts w:ascii="华文仿宋" w:eastAsia="华文仿宋" w:hAnsi="华文仿宋" w:cs="华文仿宋"/>
          <w:sz w:val="24"/>
        </w:rPr>
      </w:pPr>
      <w:r>
        <w:rPr>
          <w:rFonts w:ascii="华文仿宋" w:eastAsia="华文仿宋" w:hAnsi="华文仿宋" w:cs="华文仿宋" w:hint="eastAsia"/>
          <w:sz w:val="24"/>
        </w:rPr>
        <w:t>日期：【  】年【  】月【  】日</w:t>
      </w:r>
    </w:p>
    <w:sectPr w:rsidR="00BB0A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1511" w14:textId="77777777" w:rsidR="00424F83" w:rsidRDefault="00424F83" w:rsidP="00F0789B">
      <w:r>
        <w:separator/>
      </w:r>
    </w:p>
  </w:endnote>
  <w:endnote w:type="continuationSeparator" w:id="0">
    <w:p w14:paraId="4EB7AB68" w14:textId="77777777" w:rsidR="00424F83" w:rsidRDefault="00424F83" w:rsidP="00F0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F1630" w14:textId="77777777" w:rsidR="00424F83" w:rsidRDefault="00424F83" w:rsidP="00F0789B">
      <w:r>
        <w:separator/>
      </w:r>
    </w:p>
  </w:footnote>
  <w:footnote w:type="continuationSeparator" w:id="0">
    <w:p w14:paraId="688588A2" w14:textId="77777777" w:rsidR="00424F83" w:rsidRDefault="00424F83" w:rsidP="00F07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A56611"/>
    <w:multiLevelType w:val="singleLevel"/>
    <w:tmpl w:val="9CA5661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A1B"/>
    <w:rsid w:val="00424F83"/>
    <w:rsid w:val="0058669C"/>
    <w:rsid w:val="00601660"/>
    <w:rsid w:val="008033A4"/>
    <w:rsid w:val="00875EB6"/>
    <w:rsid w:val="00941AC4"/>
    <w:rsid w:val="00BB0A1B"/>
    <w:rsid w:val="00C656F2"/>
    <w:rsid w:val="00F0789B"/>
    <w:rsid w:val="1A0150DD"/>
    <w:rsid w:val="5E8038C4"/>
    <w:rsid w:val="646947D6"/>
    <w:rsid w:val="715E3675"/>
    <w:rsid w:val="758C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34CFFD"/>
  <w15:docId w15:val="{D57018C3-318C-4DFF-B9FC-9C8E642B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0789B"/>
    <w:rPr>
      <w:kern w:val="2"/>
      <w:sz w:val="18"/>
      <w:szCs w:val="18"/>
    </w:rPr>
  </w:style>
  <w:style w:type="paragraph" w:styleId="a5">
    <w:name w:val="footer"/>
    <w:basedOn w:val="a"/>
    <w:link w:val="a6"/>
    <w:rsid w:val="00F07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0789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</dc:creator>
  <cp:lastModifiedBy>杰 张</cp:lastModifiedBy>
  <cp:revision>6</cp:revision>
  <dcterms:created xsi:type="dcterms:W3CDTF">2025-01-15T12:19:00Z</dcterms:created>
  <dcterms:modified xsi:type="dcterms:W3CDTF">2025-02-25T12:06:00Z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eyJoZGlkIjoiMzEwNTM5NzYwMDRjMzkwZTVkZjY2ODkwMGIxNGU0OTUiLCJ1c2VySWQiOiI2Mjc1NjExNjUifQ==</vt:lpwstr>
  </property>
  <property fmtid="{D5CDD505-2E9C-101B-9397-08002B2CF9AE}" pid="4" name="ICV">
    <vt:lpwstr>2916B700EDFF4254A9A0805EA2E22C83_12</vt:lpwstr>
  </property>
</Properties>
</file>